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动物科学技术学院、动物医学院办公室学科与科研秘书招聘启事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一、招聘岗位：学院办公室学科与科研秘书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二、招聘人数：1人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三、应聘条件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1.对高等教育或科技管理工作有一定的认识与了解，热爱高等教育管理工作。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2.具有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动物科学、动物医学及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生命科学</w:t>
      </w:r>
      <w:bookmarkStart w:id="0" w:name="_GoBack"/>
      <w:bookmarkEnd w:id="0"/>
      <w:r>
        <w:rPr>
          <w:rFonts w:hint="eastAsia" w:ascii="微软雅黑" w:hAnsi="微软雅黑" w:eastAsia="微软雅黑"/>
          <w:sz w:val="28"/>
          <w:szCs w:val="28"/>
        </w:rPr>
        <w:t>相关专业背景，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本科</w:t>
      </w:r>
      <w:r>
        <w:rPr>
          <w:rFonts w:hint="eastAsia" w:ascii="微软雅黑" w:hAnsi="微软雅黑" w:eastAsia="微软雅黑"/>
          <w:sz w:val="28"/>
          <w:szCs w:val="28"/>
        </w:rPr>
        <w:t>及以上学历，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学士</w:t>
      </w:r>
      <w:r>
        <w:rPr>
          <w:rFonts w:hint="eastAsia" w:ascii="微软雅黑" w:hAnsi="微软雅黑" w:eastAsia="微软雅黑"/>
          <w:sz w:val="28"/>
          <w:szCs w:val="28"/>
        </w:rPr>
        <w:t>及以上学位。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3.具有较强的表达能力、独立观察与分析能力、良好的组织协调和团队协作能力，能熟练运用office等办公软件。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4.身心健康，能吃苦耐劳，爱岗敬业，严于律己，有强烈的事业心、责任感和创新精神。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四、应聘报名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（一）报名所需提交材料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《动物科学技术学院-动物医学院公开招聘学院办公室学科与科研秘书报名表》（见附件二）；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（二）报名方式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将报名材料发送至myoffice@mail.hzau.edu.cn。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（三）报名时间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2017年8月29日-9月</w:t>
      </w:r>
      <w:r>
        <w:rPr>
          <w:rFonts w:hint="default" w:ascii="微软雅黑" w:hAnsi="微软雅黑" w:eastAsia="微软雅黑"/>
          <w:sz w:val="28"/>
          <w:szCs w:val="28"/>
          <w:lang w:val="en-US"/>
        </w:rPr>
        <w:t>7</w:t>
      </w:r>
      <w:r>
        <w:rPr>
          <w:rFonts w:hint="eastAsia" w:ascii="微软雅黑" w:hAnsi="微软雅黑" w:eastAsia="微软雅黑"/>
          <w:sz w:val="28"/>
          <w:szCs w:val="28"/>
        </w:rPr>
        <w:t>日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（四）联系方式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联系人：常老师 027-87282091 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/</w:t>
      </w:r>
      <w:r>
        <w:rPr>
          <w:rFonts w:hint="eastAsia" w:ascii="微软雅黑" w:hAnsi="微软雅黑" w:eastAsia="微软雅黑"/>
          <w:sz w:val="28"/>
          <w:szCs w:val="28"/>
        </w:rPr>
        <w:t>15927180724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联系地址：湖北省武汉市洪山区狮子山街1号华中农业大学动物科学技术学院-动物医学院（动科楼A112室）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（五）特别提醒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1.报名者应对本人报名材料的真实性、完整性、准确性负责，如发现有弄虚作假行为，立即取消其报名资格，已签约的终止协议。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2.本次招聘不收取任何费用。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五、招聘考核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学院将根据报名情况组织招聘考核，具体信息请留意华中农业大学动科动医学院网站通知公告栏信息（http://my.hzau.edu.cn/），并请保持个人手机畅通。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六、工作待遇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该岗位为编制外合同聘用制，工资待遇、日常管理参照学校科研助理相关政策和规定执行。</w:t>
      </w: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附件一：动物科学技术学院-动物医学院办公室学科与科研秘书岗位职责</w:t>
      </w:r>
    </w:p>
    <w:p>
      <w:pPr>
        <w:rPr>
          <w:rFonts w:ascii="微软雅黑" w:hAnsi="微软雅黑" w:eastAsia="微软雅黑"/>
          <w:spacing w:val="-20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附件二：</w:t>
      </w:r>
      <w:r>
        <w:rPr>
          <w:rFonts w:hint="eastAsia" w:ascii="微软雅黑" w:hAnsi="微软雅黑" w:eastAsia="微软雅黑"/>
          <w:spacing w:val="-20"/>
          <w:sz w:val="28"/>
          <w:szCs w:val="28"/>
        </w:rPr>
        <w:t>动物科学技术学院-动物医学院公开招聘学院学科与科研秘书报名表</w:t>
      </w: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                                           华中农业大学</w:t>
      </w:r>
    </w:p>
    <w:p>
      <w:pPr>
        <w:ind w:firstLine="4760" w:firstLineChars="17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动物科学技术学院  动物医学院</w:t>
      </w:r>
    </w:p>
    <w:p>
      <w:pPr>
        <w:ind w:firstLine="5460" w:firstLineChars="195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2017年8月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</w:t>
      </w:r>
      <w:r>
        <w:rPr>
          <w:rFonts w:hint="default" w:ascii="微软雅黑" w:hAnsi="微软雅黑" w:eastAsia="微软雅黑"/>
          <w:sz w:val="28"/>
          <w:szCs w:val="28"/>
          <w:lang w:val="en-US" w:eastAsia="zh-CN"/>
        </w:rPr>
        <w:t>9</w:t>
      </w:r>
      <w:r>
        <w:rPr>
          <w:rFonts w:hint="eastAsia" w:ascii="微软雅黑" w:hAnsi="微软雅黑" w:eastAsia="微软雅黑"/>
          <w:sz w:val="28"/>
          <w:szCs w:val="28"/>
        </w:rPr>
        <w:t>日</w:t>
      </w: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附件一</w:t>
      </w:r>
      <w:r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  <w:t>：动物科学技术学院-动物医学院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办公室学科与科研秘书岗位职责：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1.了解国家及省市科研方针政策，认真理解和积极宣传国家和学校的科研方针、政策；搜集整理有关的科研信息，协助学术带头人掌握国内外同领域研究动态；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2.协助主管领导制订学院的科研规划和年度计划，并及时上报有关部门；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3.协助主管领导组织科研项目和成果评奖的申报工作，做好学院各年度科研项目、经费、各类成果、获奖和学术活动的统计、上报工作；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4.建立学院教师科研档案，主动了解科研工作的进展情况，并以多种形式保障学院与科研处信息联系的畅通；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5.协助主管领导制定学院的学科建设规划和年度计划，并及时上报有关部门；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6.协助主管领导组织学科建设项目的申报和发展规划的论证实施，推进学院各年度学科建设项目执行和经费使用进度；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7.协助主管领导组织好学科评估及各类学科建设项目验收工作，做好评估、验收材料的日常搜集、整理和归档；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8.建立完善的学院学科建设资源库，及时更新学科建设动态，并采取多种措施保障学科建设资源的实效性和完整性；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9.落实主管部门和领导交办的其他工作。</w:t>
      </w: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spacing w:line="400" w:lineRule="auto"/>
        <w:jc w:val="left"/>
        <w:rPr>
          <w:rFonts w:ascii="华文中宋" w:hAnsi="华文中宋" w:eastAsia="华文中宋"/>
          <w:b/>
          <w:szCs w:val="21"/>
        </w:rPr>
      </w:pPr>
      <w:r>
        <w:rPr>
          <w:rFonts w:hint="eastAsia" w:ascii="华文中宋" w:hAnsi="华文中宋" w:eastAsia="华文中宋"/>
          <w:b/>
          <w:szCs w:val="21"/>
        </w:rPr>
        <w:t>附件二：</w:t>
      </w:r>
    </w:p>
    <w:p>
      <w:pPr>
        <w:spacing w:line="400" w:lineRule="auto"/>
        <w:ind w:firstLine="721" w:firstLineChars="200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动物科学技术学院-动物医学院公开招聘</w:t>
      </w:r>
    </w:p>
    <w:p>
      <w:pPr>
        <w:spacing w:line="400" w:lineRule="auto"/>
        <w:ind w:firstLine="721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学院学科与科研秘书报名表</w:t>
      </w:r>
    </w:p>
    <w:tbl>
      <w:tblPr>
        <w:tblStyle w:val="5"/>
        <w:tblpPr w:leftFromText="180" w:rightFromText="180" w:vertAnchor="text" w:horzAnchor="page" w:tblpXSpec="center" w:tblpY="73"/>
        <w:tblOverlap w:val="never"/>
        <w:tblW w:w="9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982"/>
        <w:gridCol w:w="724"/>
        <w:gridCol w:w="1036"/>
        <w:gridCol w:w="807"/>
        <w:gridCol w:w="170"/>
        <w:gridCol w:w="566"/>
        <w:gridCol w:w="89"/>
        <w:gridCol w:w="1159"/>
        <w:gridCol w:w="1255"/>
        <w:gridCol w:w="588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exact"/>
        </w:trPr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姓名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性别</w:t>
            </w:r>
          </w:p>
        </w:tc>
        <w:tc>
          <w:tcPr>
            <w:tcW w:w="1036" w:type="dxa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民族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spacing w:line="400" w:lineRule="auto"/>
              <w:ind w:firstLine="482" w:firstLineChars="200"/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出生年月</w:t>
            </w:r>
          </w:p>
        </w:tc>
        <w:tc>
          <w:tcPr>
            <w:tcW w:w="1255" w:type="dxa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91" w:type="dxa"/>
            <w:gridSpan w:val="2"/>
            <w:vMerge w:val="restart"/>
            <w:vAlign w:val="center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照片</w:t>
            </w:r>
          </w:p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（请插入电子版）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籍贯</w:t>
            </w:r>
          </w:p>
        </w:tc>
        <w:tc>
          <w:tcPr>
            <w:tcW w:w="274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婚否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政治面貌</w:t>
            </w:r>
          </w:p>
        </w:tc>
        <w:tc>
          <w:tcPr>
            <w:tcW w:w="1255" w:type="dxa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91" w:type="dxa"/>
            <w:gridSpan w:val="2"/>
            <w:vMerge w:val="continue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283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手机：</w:t>
            </w:r>
          </w:p>
        </w:tc>
        <w:tc>
          <w:tcPr>
            <w:tcW w:w="2579" w:type="dxa"/>
            <w:gridSpan w:val="4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邮箱：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英语水平</w:t>
            </w:r>
          </w:p>
        </w:tc>
        <w:tc>
          <w:tcPr>
            <w:tcW w:w="1255" w:type="dxa"/>
            <w:vAlign w:val="center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91" w:type="dxa"/>
            <w:gridSpan w:val="2"/>
            <w:vMerge w:val="continue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283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文体特长：                                     </w:t>
            </w:r>
          </w:p>
        </w:tc>
        <w:tc>
          <w:tcPr>
            <w:tcW w:w="5082" w:type="dxa"/>
            <w:gridSpan w:val="7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在校期间担任学生干部情况：</w:t>
            </w:r>
          </w:p>
        </w:tc>
        <w:tc>
          <w:tcPr>
            <w:tcW w:w="1891" w:type="dxa"/>
            <w:gridSpan w:val="2"/>
            <w:vMerge w:val="continue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21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本科毕业学校</w:t>
            </w:r>
          </w:p>
        </w:tc>
        <w:tc>
          <w:tcPr>
            <w:tcW w:w="2737" w:type="dxa"/>
            <w:gridSpan w:val="4"/>
            <w:vAlign w:val="center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专业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学位</w:t>
            </w:r>
          </w:p>
        </w:tc>
        <w:tc>
          <w:tcPr>
            <w:tcW w:w="1303" w:type="dxa"/>
            <w:vAlign w:val="center"/>
          </w:tcPr>
          <w:p>
            <w:pPr>
              <w:spacing w:line="400" w:lineRule="auto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21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研究生毕业学校</w:t>
            </w:r>
          </w:p>
        </w:tc>
        <w:tc>
          <w:tcPr>
            <w:tcW w:w="2737" w:type="dxa"/>
            <w:gridSpan w:val="4"/>
            <w:vAlign w:val="center"/>
          </w:tcPr>
          <w:p>
            <w:pPr>
              <w:spacing w:line="400" w:lineRule="auto"/>
              <w:ind w:firstLine="482" w:firstLineChars="200"/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6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专业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学位</w:t>
            </w:r>
          </w:p>
        </w:tc>
        <w:tc>
          <w:tcPr>
            <w:tcW w:w="1303" w:type="dxa"/>
            <w:vAlign w:val="center"/>
          </w:tcPr>
          <w:p>
            <w:pPr>
              <w:spacing w:line="400" w:lineRule="auto"/>
              <w:ind w:firstLine="482" w:firstLineChars="200"/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</w:tr>
    </w:tbl>
    <w:tbl>
      <w:tblPr>
        <w:tblStyle w:val="5"/>
        <w:tblW w:w="984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228"/>
        <w:gridCol w:w="853"/>
        <w:gridCol w:w="682"/>
        <w:gridCol w:w="1074"/>
        <w:gridCol w:w="583"/>
        <w:gridCol w:w="2487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51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主要家庭成员及社会关系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姓名</w:t>
            </w:r>
          </w:p>
        </w:tc>
        <w:tc>
          <w:tcPr>
            <w:tcW w:w="153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称谓</w:t>
            </w:r>
          </w:p>
        </w:tc>
        <w:tc>
          <w:tcPr>
            <w:tcW w:w="107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年龄</w:t>
            </w:r>
          </w:p>
        </w:tc>
        <w:tc>
          <w:tcPr>
            <w:tcW w:w="30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工作单位</w:t>
            </w:r>
          </w:p>
        </w:tc>
        <w:tc>
          <w:tcPr>
            <w:tcW w:w="168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25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53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07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0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5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53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07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0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251" w:type="dxa"/>
            <w:vMerge w:val="continue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228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535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07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0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251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学习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经历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起至时间</w:t>
            </w:r>
          </w:p>
        </w:tc>
        <w:tc>
          <w:tcPr>
            <w:tcW w:w="2339" w:type="dxa"/>
            <w:gridSpan w:val="3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学习单位</w:t>
            </w:r>
          </w:p>
        </w:tc>
        <w:tc>
          <w:tcPr>
            <w:tcW w:w="24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学习专业</w:t>
            </w: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获得学位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251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3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4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251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33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4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2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33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48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12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工作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经历</w:t>
            </w:r>
          </w:p>
        </w:tc>
        <w:tc>
          <w:tcPr>
            <w:tcW w:w="20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起至时间</w:t>
            </w:r>
          </w:p>
        </w:tc>
        <w:tc>
          <w:tcPr>
            <w:tcW w:w="48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工作单位</w:t>
            </w: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从事的工作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8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8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12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8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6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奖惩   情况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及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专业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特长</w:t>
            </w:r>
          </w:p>
        </w:tc>
        <w:tc>
          <w:tcPr>
            <w:tcW w:w="8595" w:type="dxa"/>
            <w:gridSpan w:val="7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</w:p>
        </w:tc>
      </w:tr>
    </w:tbl>
    <w:p>
      <w:pPr>
        <w:jc w:val="center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  本人签名：                填表日期：</w:t>
      </w:r>
    </w:p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56E36BD"/>
    <w:rsid w:val="00465D12"/>
    <w:rsid w:val="005C0936"/>
    <w:rsid w:val="00927554"/>
    <w:rsid w:val="0E0515E1"/>
    <w:rsid w:val="17B71E1A"/>
    <w:rsid w:val="23E02D14"/>
    <w:rsid w:val="25AC7981"/>
    <w:rsid w:val="29AA6F0D"/>
    <w:rsid w:val="2BF92CEB"/>
    <w:rsid w:val="3B766B8F"/>
    <w:rsid w:val="3D6E487F"/>
    <w:rsid w:val="43213F81"/>
    <w:rsid w:val="44394C8B"/>
    <w:rsid w:val="456E36BD"/>
    <w:rsid w:val="4A526C90"/>
    <w:rsid w:val="55CB3AA3"/>
    <w:rsid w:val="567F0F77"/>
    <w:rsid w:val="5DFC0E27"/>
    <w:rsid w:val="6076081E"/>
    <w:rsid w:val="6C9C6B06"/>
    <w:rsid w:val="7A593226"/>
    <w:rsid w:val="7F54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243</Words>
  <Characters>1386</Characters>
  <Lines>11</Lines>
  <Paragraphs>3</Paragraphs>
  <ScaleCrop>false</ScaleCrop>
  <LinksUpToDate>false</LinksUpToDate>
  <CharactersWithSpaces>1626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2017-08-01T02:03:00Z</dcterms:created>
  <dc:creator>动科院书记</dc:creator>
  <cp:lastModifiedBy>动科院书记</cp:lastModifiedBy>
  <dcterms:modified xsi:type="dcterms:W3CDTF">2017-08-29T02:55:57Z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